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9" w:rsidRPr="00CC3099" w:rsidRDefault="00CC3099" w:rsidP="00EC3807">
      <w:pPr>
        <w:pStyle w:val="ConsPlusNormal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CC3099">
        <w:rPr>
          <w:rFonts w:ascii="Times New Roman" w:hAnsi="Times New Roman" w:cs="Times New Roman"/>
          <w:b/>
          <w:bCs/>
          <w:sz w:val="52"/>
          <w:szCs w:val="28"/>
        </w:rPr>
        <w:t>ОБЯЗАТЕЛЬНЫЙ МЕДИЦИНСКИЙ ОСМОТР!</w:t>
      </w:r>
    </w:p>
    <w:p w:rsidR="00CC3099" w:rsidRPr="00CC3099" w:rsidRDefault="00CC3099" w:rsidP="00EC3807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C3807" w:rsidRDefault="00F2265D" w:rsidP="00EC3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8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№697 от 14.08.2013 утвержден</w:t>
      </w:r>
    </w:p>
    <w:p w:rsidR="00F2265D" w:rsidRDefault="00F2265D" w:rsidP="00EC3807">
      <w:pPr>
        <w:pStyle w:val="ConsPlusNormal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</w:t>
      </w:r>
      <w:r w:rsidRPr="00F2265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A94518" w:rsidRDefault="00A94518" w:rsidP="00F2265D">
      <w:pPr>
        <w:pStyle w:val="ConsPlusNormal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2265D" w:rsidRPr="00EE13EA" w:rsidRDefault="00F2265D" w:rsidP="00F2265D">
      <w:pPr>
        <w:pStyle w:val="ConsPlusNormal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EE13EA">
        <w:rPr>
          <w:rFonts w:ascii="Times New Roman" w:hAnsi="Times New Roman" w:cs="Times New Roman"/>
          <w:bCs/>
          <w:color w:val="C00000"/>
          <w:sz w:val="28"/>
          <w:szCs w:val="28"/>
        </w:rPr>
        <w:t>В этот перечень включены:</w:t>
      </w:r>
    </w:p>
    <w:p w:rsidR="00F2265D" w:rsidRPr="00F2265D" w:rsidRDefault="00F2265D" w:rsidP="00F2265D">
      <w:pPr>
        <w:pStyle w:val="ConsPlusNormal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W w:w="1488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8"/>
        <w:gridCol w:w="12608"/>
        <w:gridCol w:w="38"/>
      </w:tblGrid>
      <w:tr w:rsidR="0063192F" w:rsidRPr="00BF69CC" w:rsidTr="00BF69CC">
        <w:trPr>
          <w:trHeight w:val="259"/>
          <w:tblCellSpacing w:w="5" w:type="nil"/>
        </w:trPr>
        <w:tc>
          <w:tcPr>
            <w:tcW w:w="14884" w:type="dxa"/>
            <w:gridSpan w:val="3"/>
          </w:tcPr>
          <w:p w:rsidR="0063192F" w:rsidRPr="00BF69CC" w:rsidRDefault="0063192F" w:rsidP="00A01B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CC">
              <w:rPr>
                <w:rFonts w:ascii="Times New Roman" w:hAnsi="Times New Roman" w:cs="Times New Roman"/>
                <w:b/>
                <w:sz w:val="28"/>
              </w:rPr>
              <w:t>1. Специальности среднего профессионального образования</w:t>
            </w:r>
          </w:p>
        </w:tc>
      </w:tr>
      <w:tr w:rsidR="0063192F" w:rsidRPr="00BF69CC" w:rsidTr="00BF69CC">
        <w:trPr>
          <w:gridAfter w:val="1"/>
          <w:wAfter w:w="38" w:type="dxa"/>
          <w:trHeight w:val="259"/>
          <w:tblCellSpacing w:w="5" w:type="nil"/>
        </w:trPr>
        <w:tc>
          <w:tcPr>
            <w:tcW w:w="2238" w:type="dxa"/>
          </w:tcPr>
          <w:p w:rsidR="0063192F" w:rsidRPr="00BF69CC" w:rsidRDefault="0063192F" w:rsidP="00A0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>150000</w:t>
            </w:r>
          </w:p>
        </w:tc>
        <w:tc>
          <w:tcPr>
            <w:tcW w:w="12608" w:type="dxa"/>
          </w:tcPr>
          <w:p w:rsidR="0063192F" w:rsidRPr="00BF69CC" w:rsidRDefault="0063192F" w:rsidP="00A01B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 xml:space="preserve">Металлургия, машиностроение и </w:t>
            </w:r>
            <w:proofErr w:type="spellStart"/>
            <w:r w:rsidRPr="00BF69CC">
              <w:rPr>
                <w:rFonts w:ascii="Times New Roman" w:hAnsi="Times New Roman" w:cs="Times New Roman"/>
                <w:sz w:val="28"/>
              </w:rPr>
              <w:t>материалообработка</w:t>
            </w:r>
            <w:proofErr w:type="spellEnd"/>
          </w:p>
        </w:tc>
      </w:tr>
      <w:tr w:rsidR="0063192F" w:rsidRPr="00BF69CC" w:rsidTr="00BF69CC">
        <w:trPr>
          <w:gridAfter w:val="1"/>
          <w:wAfter w:w="38" w:type="dxa"/>
          <w:trHeight w:val="239"/>
          <w:tblCellSpacing w:w="5" w:type="nil"/>
        </w:trPr>
        <w:tc>
          <w:tcPr>
            <w:tcW w:w="2238" w:type="dxa"/>
          </w:tcPr>
          <w:p w:rsidR="0063192F" w:rsidRPr="00BF69CC" w:rsidRDefault="0063192F" w:rsidP="00A0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>160000</w:t>
            </w:r>
          </w:p>
        </w:tc>
        <w:tc>
          <w:tcPr>
            <w:tcW w:w="12608" w:type="dxa"/>
          </w:tcPr>
          <w:p w:rsidR="0063192F" w:rsidRPr="00BF69CC" w:rsidRDefault="0063192F" w:rsidP="00A01B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>Авиационная и ракетно-космическая техника</w:t>
            </w:r>
          </w:p>
        </w:tc>
      </w:tr>
      <w:tr w:rsidR="0063192F" w:rsidRPr="00BF69CC" w:rsidTr="00BF69CC">
        <w:trPr>
          <w:gridAfter w:val="1"/>
          <w:wAfter w:w="38" w:type="dxa"/>
          <w:trHeight w:val="259"/>
          <w:tblCellSpacing w:w="5" w:type="nil"/>
        </w:trPr>
        <w:tc>
          <w:tcPr>
            <w:tcW w:w="2238" w:type="dxa"/>
          </w:tcPr>
          <w:p w:rsidR="0063192F" w:rsidRPr="00BF69CC" w:rsidRDefault="0063192F" w:rsidP="00A01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>210000</w:t>
            </w:r>
          </w:p>
        </w:tc>
        <w:tc>
          <w:tcPr>
            <w:tcW w:w="12608" w:type="dxa"/>
          </w:tcPr>
          <w:p w:rsidR="0063192F" w:rsidRPr="00BF69CC" w:rsidRDefault="0063192F" w:rsidP="00A01B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F69CC">
              <w:rPr>
                <w:rFonts w:ascii="Times New Roman" w:hAnsi="Times New Roman" w:cs="Times New Roman"/>
                <w:sz w:val="28"/>
              </w:rPr>
              <w:t>Электронная техника, радиотехника и связь</w:t>
            </w:r>
          </w:p>
        </w:tc>
      </w:tr>
    </w:tbl>
    <w:p w:rsidR="00A75082" w:rsidRDefault="005575D4"/>
    <w:p w:rsidR="00CA2781" w:rsidRPr="00652DF5" w:rsidRDefault="00494A17">
      <w:pPr>
        <w:spacing w:after="160" w:line="259" w:lineRule="auto"/>
        <w:rPr>
          <w:sz w:val="28"/>
        </w:rPr>
      </w:pPr>
      <w:r w:rsidRPr="00652DF5">
        <w:rPr>
          <w:b/>
          <w:color w:val="C00000"/>
          <w:sz w:val="28"/>
        </w:rPr>
        <w:t xml:space="preserve">Абитуриенты при поступлении на профессии по данным направлениям подготовки должны предоставить </w:t>
      </w:r>
      <w:r w:rsidRPr="00652DF5">
        <w:rPr>
          <w:b/>
          <w:color w:val="C00000"/>
          <w:sz w:val="28"/>
          <w:u w:val="single"/>
          <w:shd w:val="clear" w:color="auto" w:fill="FFFFFF"/>
        </w:rPr>
        <w:t>ЗАКЛЮЧЕНИЕ</w:t>
      </w:r>
      <w:r w:rsidRPr="00652DF5">
        <w:rPr>
          <w:b/>
          <w:color w:val="C00000"/>
          <w:sz w:val="28"/>
          <w:shd w:val="clear" w:color="auto" w:fill="FFFFFF"/>
        </w:rPr>
        <w:t xml:space="preserve"> по результатам предварительного (периодического) медицинского осмотра</w:t>
      </w:r>
      <w:r w:rsidRPr="00652DF5">
        <w:rPr>
          <w:sz w:val="28"/>
        </w:rPr>
        <w:t>.</w:t>
      </w:r>
    </w:p>
    <w:p w:rsidR="00392EFA" w:rsidRDefault="00CA2781">
      <w:pPr>
        <w:spacing w:after="160" w:line="259" w:lineRule="auto"/>
        <w:rPr>
          <w:b/>
          <w:sz w:val="28"/>
        </w:rPr>
      </w:pPr>
      <w:r w:rsidRPr="00652DF5">
        <w:rPr>
          <w:sz w:val="28"/>
          <w:szCs w:val="44"/>
        </w:rPr>
        <w:t>Порядок проведения обязательных предварительных и периодических медицинских осмотров (обследований)</w:t>
      </w:r>
      <w:r w:rsidR="00652DF5" w:rsidRPr="00652DF5">
        <w:rPr>
          <w:sz w:val="28"/>
          <w:szCs w:val="44"/>
        </w:rPr>
        <w:t xml:space="preserve">, а также вредные факторы производства </w:t>
      </w:r>
      <w:r w:rsidR="00652DF5" w:rsidRPr="00652DF5">
        <w:rPr>
          <w:sz w:val="28"/>
        </w:rPr>
        <w:t xml:space="preserve">утверждены </w:t>
      </w:r>
      <w:r w:rsidR="00652DF5" w:rsidRPr="00652DF5">
        <w:rPr>
          <w:b/>
          <w:sz w:val="28"/>
        </w:rPr>
        <w:t xml:space="preserve">Приказом </w:t>
      </w:r>
      <w:r w:rsidR="000500C0">
        <w:rPr>
          <w:b/>
          <w:sz w:val="28"/>
        </w:rPr>
        <w:t>Министерства здравоохранения</w:t>
      </w:r>
      <w:r w:rsidR="00652DF5" w:rsidRPr="00652DF5">
        <w:rPr>
          <w:b/>
          <w:sz w:val="28"/>
        </w:rPr>
        <w:t xml:space="preserve"> России от </w:t>
      </w:r>
      <w:r w:rsidR="000500C0">
        <w:rPr>
          <w:b/>
          <w:sz w:val="28"/>
        </w:rPr>
        <w:t>28.01.2021</w:t>
      </w:r>
      <w:r w:rsidR="00652DF5" w:rsidRPr="00652DF5">
        <w:rPr>
          <w:b/>
          <w:sz w:val="28"/>
        </w:rPr>
        <w:t xml:space="preserve"> N </w:t>
      </w:r>
      <w:r w:rsidR="000500C0">
        <w:rPr>
          <w:b/>
          <w:sz w:val="28"/>
        </w:rPr>
        <w:t>29</w:t>
      </w:r>
      <w:r w:rsidR="00652DF5" w:rsidRPr="00652DF5">
        <w:rPr>
          <w:b/>
          <w:sz w:val="28"/>
        </w:rPr>
        <w:t>н.</w:t>
      </w:r>
    </w:p>
    <w:p w:rsidR="00392EFA" w:rsidRDefault="00392EFA" w:rsidP="00003F5D">
      <w:pPr>
        <w:spacing w:after="160" w:line="259" w:lineRule="auto"/>
        <w:ind w:firstLine="1134"/>
        <w:rPr>
          <w:sz w:val="28"/>
        </w:rPr>
      </w:pPr>
      <w:r>
        <w:rPr>
          <w:sz w:val="28"/>
        </w:rPr>
        <w:t>В соответствии с указанным постановлением и порядком, при поступлении в ГБПОУ НСО «Новосибирский авиастроительный лицей» абитуриенты должны пройти обследование у специалистов и диагностические обследования в зависимости от выбранной профессии:</w:t>
      </w:r>
    </w:p>
    <w:p w:rsidR="00494A17" w:rsidRDefault="00494A17">
      <w:pPr>
        <w:spacing w:after="160" w:line="259" w:lineRule="auto"/>
      </w:pPr>
    </w:p>
    <w:p w:rsidR="00A25FD3" w:rsidRPr="00A25FD3" w:rsidRDefault="00A25FD3">
      <w:pPr>
        <w:spacing w:after="160" w:line="259" w:lineRule="auto"/>
        <w:rPr>
          <w:rFonts w:ascii="Arial" w:eastAsiaTheme="minorEastAsia" w:hAnsi="Arial" w:cs="Arial"/>
          <w:b/>
          <w:bCs/>
          <w:sz w:val="28"/>
          <w:szCs w:val="16"/>
        </w:rPr>
      </w:pPr>
      <w:r>
        <w:br w:type="page"/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2410"/>
        <w:gridCol w:w="4678"/>
      </w:tblGrid>
      <w:tr w:rsidR="00C87714" w:rsidRPr="00B84009" w:rsidTr="000474A2">
        <w:tc>
          <w:tcPr>
            <w:tcW w:w="2263" w:type="dxa"/>
            <w:shd w:val="clear" w:color="auto" w:fill="FBE4D5" w:themeFill="accent2" w:themeFillTint="33"/>
          </w:tcPr>
          <w:p w:rsidR="00C87714" w:rsidRPr="00B84009" w:rsidRDefault="00C87714" w:rsidP="00B84009">
            <w:pPr>
              <w:spacing w:line="259" w:lineRule="auto"/>
              <w:jc w:val="center"/>
              <w:rPr>
                <w:rFonts w:eastAsiaTheme="minorEastAsia"/>
                <w:b/>
                <w:bCs/>
              </w:rPr>
            </w:pPr>
            <w:r w:rsidRPr="00B84009">
              <w:rPr>
                <w:rFonts w:eastAsiaTheme="minorEastAsia"/>
                <w:b/>
                <w:bCs/>
              </w:rPr>
              <w:lastRenderedPageBreak/>
              <w:t>Профессия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87714" w:rsidRPr="00B84009" w:rsidRDefault="00C87714" w:rsidP="00B840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Перечень вредных и (или) опасных производственных факторов</w:t>
            </w:r>
          </w:p>
          <w:p w:rsidR="00C87714" w:rsidRPr="00B84009" w:rsidRDefault="00C87714" w:rsidP="005A623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Приложения </w:t>
            </w:r>
            <w:r w:rsidR="00003F5D">
              <w:rPr>
                <w:rFonts w:ascii="Times New Roman" w:hAnsi="Times New Roman" w:cs="Times New Roman"/>
                <w:sz w:val="24"/>
                <w:szCs w:val="24"/>
              </w:rPr>
              <w:t>к Приказу №</w:t>
            </w:r>
            <w:r w:rsidR="005A62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F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C87714" w:rsidRPr="00B84009" w:rsidRDefault="00C87714" w:rsidP="00B84009">
            <w:pPr>
              <w:spacing w:line="259" w:lineRule="auto"/>
              <w:jc w:val="center"/>
              <w:rPr>
                <w:rFonts w:eastAsiaTheme="minorEastAsia"/>
                <w:b/>
                <w:bCs/>
              </w:rPr>
            </w:pPr>
            <w:r w:rsidRPr="00B84009">
              <w:rPr>
                <w:rFonts w:eastAsiaTheme="minorEastAsia"/>
                <w:b/>
                <w:bCs/>
              </w:rPr>
              <w:t>Перечень работ</w:t>
            </w:r>
          </w:p>
          <w:p w:rsidR="00C87714" w:rsidRPr="00B84009" w:rsidRDefault="00C87714" w:rsidP="00971E23">
            <w:pPr>
              <w:spacing w:line="259" w:lineRule="auto"/>
              <w:jc w:val="center"/>
              <w:rPr>
                <w:rFonts w:eastAsiaTheme="minorEastAsia"/>
                <w:b/>
                <w:bCs/>
              </w:rPr>
            </w:pPr>
            <w:r w:rsidRPr="00B84009">
              <w:rPr>
                <w:rFonts w:eastAsiaTheme="minorEastAsia"/>
                <w:b/>
                <w:bCs/>
              </w:rPr>
              <w:t>(Согласно Приложения 2</w:t>
            </w:r>
            <w:r w:rsidR="00003F5D">
              <w:rPr>
                <w:rFonts w:eastAsiaTheme="minorEastAsia"/>
                <w:b/>
                <w:bCs/>
              </w:rPr>
              <w:t xml:space="preserve"> </w:t>
            </w:r>
            <w:r w:rsidR="00003F5D" w:rsidRPr="00003F5D">
              <w:rPr>
                <w:b/>
              </w:rPr>
              <w:t>к Приказу №</w:t>
            </w:r>
            <w:r w:rsidR="00971E23">
              <w:rPr>
                <w:b/>
              </w:rPr>
              <w:t>29</w:t>
            </w:r>
            <w:r w:rsidR="00003F5D" w:rsidRPr="00003F5D">
              <w:rPr>
                <w:b/>
              </w:rPr>
              <w:t>н</w:t>
            </w:r>
            <w:r w:rsidRPr="00003F5D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C87714" w:rsidRPr="00B84009" w:rsidRDefault="00C87714" w:rsidP="00B84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врачей-специалистов 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C87714" w:rsidRPr="00B84009" w:rsidRDefault="00C87714" w:rsidP="00B84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 функциональные исследования </w:t>
            </w:r>
          </w:p>
        </w:tc>
      </w:tr>
      <w:tr w:rsidR="00C87714" w:rsidRPr="00B84009" w:rsidTr="000474A2">
        <w:tc>
          <w:tcPr>
            <w:tcW w:w="2263" w:type="dxa"/>
          </w:tcPr>
          <w:p w:rsidR="00C87714" w:rsidRPr="00B84009" w:rsidRDefault="00C87714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b/>
              </w:rPr>
              <w:t>11.01.01 «Монтажник радиоэлектронной аппаратуры и приборов»</w:t>
            </w:r>
          </w:p>
        </w:tc>
        <w:tc>
          <w:tcPr>
            <w:tcW w:w="2835" w:type="dxa"/>
          </w:tcPr>
          <w:p w:rsidR="00971E23" w:rsidRPr="00971E23" w:rsidRDefault="00971E23" w:rsidP="00971E23">
            <w:pPr>
              <w:rPr>
                <w:color w:val="000000"/>
              </w:rPr>
            </w:pPr>
            <w:r w:rsidRPr="00971E23">
              <w:rPr>
                <w:color w:val="000000"/>
              </w:rPr>
              <w:t>1.25 Олово и его соединения</w:t>
            </w:r>
          </w:p>
          <w:p w:rsidR="00971E23" w:rsidRPr="00971E23" w:rsidRDefault="00971E23" w:rsidP="00971E23">
            <w:r w:rsidRPr="00971E23">
              <w:t>1.27.1. Свинец и его неорганические соединения</w:t>
            </w:r>
            <w:r w:rsidRPr="00971E23">
              <w:rPr>
                <w:vertAlign w:val="superscript"/>
              </w:rPr>
              <w:t> </w:t>
            </w:r>
          </w:p>
          <w:p w:rsidR="00971E23" w:rsidRPr="00971E23" w:rsidRDefault="00971E23" w:rsidP="00971E23">
            <w:pPr>
              <w:rPr>
                <w:color w:val="000000"/>
              </w:rPr>
            </w:pPr>
            <w:r w:rsidRPr="00971E23">
              <w:t>1.30.1.Алифатические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971E23">
              <w:rPr>
                <w:vertAlign w:val="superscript"/>
              </w:rPr>
              <w:t> Р</w:t>
            </w:r>
            <w:r w:rsidRPr="00971E23">
              <w:t xml:space="preserve">, </w:t>
            </w:r>
            <w:proofErr w:type="spellStart"/>
            <w:r w:rsidRPr="00971E23">
              <w:t>бензилкарбинол</w:t>
            </w:r>
            <w:proofErr w:type="spellEnd"/>
            <w:r w:rsidRPr="00971E23">
              <w:rPr>
                <w:vertAlign w:val="superscript"/>
              </w:rPr>
              <w:t> Р</w:t>
            </w:r>
            <w:r w:rsidRPr="00971E23">
              <w:t>, этан-1,2-диол (этиленгликоль), пропан-2-диол (</w:t>
            </w:r>
            <w:proofErr w:type="spellStart"/>
            <w:r w:rsidRPr="00971E23">
              <w:t>пропиленгликоль</w:t>
            </w:r>
            <w:proofErr w:type="spellEnd"/>
            <w:r w:rsidRPr="00971E23">
              <w:t>).</w:t>
            </w:r>
          </w:p>
          <w:p w:rsidR="00ED46D1" w:rsidRPr="00971E23" w:rsidRDefault="00971E23" w:rsidP="00971E23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971E23">
              <w:t>4.9.Освещенность рабочей поверхности</w:t>
            </w:r>
            <w:r w:rsidR="00AB3838">
              <w:rPr>
                <w:color w:val="000000"/>
              </w:rPr>
              <w:t>.</w:t>
            </w:r>
            <w:r w:rsidRPr="00971E23">
              <w:rPr>
                <w:color w:val="000000"/>
              </w:rPr>
              <w:t xml:space="preserve"> </w:t>
            </w:r>
            <w:r w:rsidRPr="00971E23">
              <w:t>4.2.3. Электрическое и магнитное поле промышленной частоты (50 Гц).</w:t>
            </w:r>
          </w:p>
        </w:tc>
        <w:tc>
          <w:tcPr>
            <w:tcW w:w="2268" w:type="dxa"/>
          </w:tcPr>
          <w:p w:rsidR="00C87714" w:rsidRPr="00B84009" w:rsidRDefault="00C87714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2410" w:type="dxa"/>
          </w:tcPr>
          <w:p w:rsidR="00C87714" w:rsidRPr="00B84009" w:rsidRDefault="00C87714" w:rsidP="00B8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87714" w:rsidRPr="00B84009" w:rsidRDefault="00C87714" w:rsidP="00B84009">
            <w:pPr>
              <w:spacing w:line="259" w:lineRule="auto"/>
            </w:pPr>
            <w:r w:rsidRPr="00B84009">
              <w:t>Невролог</w:t>
            </w:r>
          </w:p>
          <w:p w:rsidR="00E51C27" w:rsidRPr="00B84009" w:rsidRDefault="00E51C27" w:rsidP="00B8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E51C27" w:rsidRPr="00B84009" w:rsidRDefault="00E51C27" w:rsidP="00B8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ED46D1" w:rsidRPr="00B84009" w:rsidRDefault="00ED46D1" w:rsidP="00B84009">
            <w:pPr>
              <w:spacing w:line="259" w:lineRule="auto"/>
            </w:pPr>
            <w:r w:rsidRPr="00B84009">
              <w:t>*Эндокринолог</w:t>
            </w:r>
          </w:p>
          <w:p w:rsidR="00881473" w:rsidRPr="00B84009" w:rsidRDefault="00881473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4678" w:type="dxa"/>
          </w:tcPr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Скиаскопия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Объем аккомодации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Исследование бинокулярного зрения</w:t>
            </w:r>
          </w:p>
          <w:p w:rsidR="004F7285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Цветоощущение</w:t>
            </w:r>
          </w:p>
          <w:p w:rsidR="00C87714" w:rsidRPr="00B84009" w:rsidRDefault="00C87714" w:rsidP="00B8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9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B84009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</w:t>
            </w:r>
          </w:p>
          <w:p w:rsidR="00C87714" w:rsidRPr="00B84009" w:rsidRDefault="00C87714" w:rsidP="00B84009">
            <w:pPr>
              <w:spacing w:line="259" w:lineRule="auto"/>
            </w:pPr>
            <w:r w:rsidRPr="00B84009">
              <w:t>Офтальмоскопия глазного дна</w:t>
            </w:r>
          </w:p>
          <w:p w:rsidR="00ED46D1" w:rsidRPr="00B84009" w:rsidRDefault="00E51C27" w:rsidP="0066651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t>Спирометрия</w:t>
            </w:r>
          </w:p>
        </w:tc>
      </w:tr>
      <w:tr w:rsidR="00C87714" w:rsidRPr="00B84009" w:rsidTr="00447C53">
        <w:trPr>
          <w:trHeight w:val="2967"/>
        </w:trPr>
        <w:tc>
          <w:tcPr>
            <w:tcW w:w="2263" w:type="dxa"/>
          </w:tcPr>
          <w:p w:rsidR="00C87714" w:rsidRPr="00B84009" w:rsidRDefault="00C87714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b/>
              </w:rPr>
              <w:lastRenderedPageBreak/>
              <w:t>15.01.05 «Сварщик (ручной и частично механизированной сварки (наплавки)»</w:t>
            </w:r>
          </w:p>
        </w:tc>
        <w:tc>
          <w:tcPr>
            <w:tcW w:w="2835" w:type="dxa"/>
          </w:tcPr>
          <w:p w:rsidR="00C87714" w:rsidRDefault="00C14F6D" w:rsidP="00B84009">
            <w:pPr>
              <w:spacing w:line="259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3.1.7</w:t>
            </w:r>
            <w:r w:rsidR="00C87714" w:rsidRPr="00B84009">
              <w:rPr>
                <w:rFonts w:eastAsiaTheme="minorEastAsia"/>
                <w:bCs/>
              </w:rPr>
              <w:t>. Сварочные аэрозоли</w:t>
            </w:r>
          </w:p>
          <w:p w:rsidR="0094750B" w:rsidRPr="00B84009" w:rsidRDefault="0094750B" w:rsidP="00B84009">
            <w:pPr>
              <w:spacing w:line="259" w:lineRule="auto"/>
            </w:pPr>
            <w:r w:rsidRPr="00B84009">
              <w:t>1.</w:t>
            </w:r>
            <w:r w:rsidR="00C14F6D">
              <w:t>36</w:t>
            </w:r>
            <w:r w:rsidRPr="00B84009">
              <w:t xml:space="preserve">.1. </w:t>
            </w:r>
            <w:r w:rsidR="00A828C7" w:rsidRPr="00B84009">
              <w:t>М</w:t>
            </w:r>
            <w:r w:rsidRPr="00B84009">
              <w:t>етан, этан, пропан, парафины, этилен, пропилен, ацетилен, циклогексан</w:t>
            </w:r>
          </w:p>
          <w:p w:rsidR="00ED46D1" w:rsidRDefault="00971E23" w:rsidP="00B84009">
            <w:pPr>
              <w:spacing w:line="259" w:lineRule="auto"/>
            </w:pPr>
            <w:r>
              <w:t>4.2.3</w:t>
            </w:r>
            <w:r w:rsidR="00ED46D1" w:rsidRPr="00B84009">
              <w:t>. Электрическое и магнитное поле промышленной частоты (50 Гц)</w:t>
            </w:r>
          </w:p>
          <w:p w:rsidR="001944A3" w:rsidRPr="00C14F6D" w:rsidRDefault="00C14F6D" w:rsidP="00B84009">
            <w:pPr>
              <w:spacing w:line="259" w:lineRule="auto"/>
            </w:pPr>
            <w:r>
              <w:t>4.2.1</w:t>
            </w:r>
            <w:r w:rsidR="001944A3">
              <w:t xml:space="preserve">. </w:t>
            </w:r>
            <w:r>
              <w:t>Электромагнитное излучение оптического диапазона (ультрафиолетовое излучение)</w:t>
            </w:r>
          </w:p>
          <w:p w:rsidR="00B43270" w:rsidRPr="00B84009" w:rsidRDefault="00C14F6D" w:rsidP="00B84009">
            <w:pPr>
              <w:spacing w:line="259" w:lineRule="auto"/>
            </w:pPr>
            <w:r>
              <w:t>4.8</w:t>
            </w:r>
            <w:r w:rsidR="00E4180D" w:rsidRPr="00B84009">
              <w:t xml:space="preserve">. </w:t>
            </w: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  <w:p w:rsidR="00881473" w:rsidRPr="00B84009" w:rsidRDefault="00C14F6D" w:rsidP="00C14F6D">
            <w:pPr>
              <w:pStyle w:val="a5"/>
              <w:rPr>
                <w:bCs/>
              </w:rPr>
            </w:pPr>
            <w:r>
              <w:t>5</w:t>
            </w:r>
            <w:r w:rsidR="00881473" w:rsidRPr="00B84009">
              <w:t xml:space="preserve">.1. </w:t>
            </w:r>
            <w:r>
              <w:t>Тяжесть трудового процесса</w:t>
            </w:r>
          </w:p>
        </w:tc>
        <w:tc>
          <w:tcPr>
            <w:tcW w:w="2268" w:type="dxa"/>
          </w:tcPr>
          <w:p w:rsidR="00C87714" w:rsidRDefault="00C87714" w:rsidP="00B84009">
            <w:pPr>
              <w:spacing w:line="259" w:lineRule="auto"/>
              <w:rPr>
                <w:color w:val="333333"/>
                <w:shd w:val="clear" w:color="auto" w:fill="FFFFFF"/>
              </w:rPr>
            </w:pPr>
            <w:r w:rsidRPr="00B84009">
              <w:rPr>
                <w:color w:val="333333"/>
                <w:shd w:val="clear" w:color="auto" w:fill="FFFFFF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B84009">
              <w:rPr>
                <w:color w:val="333333"/>
                <w:shd w:val="clear" w:color="auto" w:fill="FFFFFF"/>
              </w:rPr>
              <w:t>взрыво</w:t>
            </w:r>
            <w:proofErr w:type="spellEnd"/>
            <w:r w:rsidRPr="00B84009">
              <w:rPr>
                <w:color w:val="333333"/>
                <w:shd w:val="clear" w:color="auto" w:fill="FFFFFF"/>
              </w:rPr>
              <w:t>- и пожароопасных производствах</w:t>
            </w:r>
            <w:r w:rsidR="009B0684">
              <w:rPr>
                <w:color w:val="333333"/>
                <w:shd w:val="clear" w:color="auto" w:fill="FFFFFF"/>
              </w:rPr>
              <w:t>.</w:t>
            </w:r>
          </w:p>
          <w:p w:rsidR="009B0684" w:rsidRPr="00B84009" w:rsidRDefault="009B0684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Работы на высоте.</w:t>
            </w:r>
          </w:p>
        </w:tc>
        <w:tc>
          <w:tcPr>
            <w:tcW w:w="2410" w:type="dxa"/>
          </w:tcPr>
          <w:p w:rsidR="00CB300B" w:rsidRDefault="00CB300B" w:rsidP="00CB300B">
            <w:pPr>
              <w:pStyle w:val="a5"/>
              <w:divId w:val="1302081099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CB300B" w:rsidRDefault="00CB300B" w:rsidP="00CB300B">
            <w:pPr>
              <w:pStyle w:val="a5"/>
              <w:divId w:val="1302081099"/>
            </w:pPr>
            <w:r>
              <w:t>Врач-офтальмолог</w:t>
            </w:r>
          </w:p>
          <w:p w:rsidR="00F4582A" w:rsidRPr="00B84009" w:rsidRDefault="00CB300B" w:rsidP="00CB300B">
            <w:pPr>
              <w:spacing w:line="308" w:lineRule="atLeast"/>
              <w:divId w:val="1302081099"/>
            </w:pPr>
            <w:r>
              <w:t>Врач-хирург</w:t>
            </w:r>
          </w:p>
          <w:p w:rsidR="00881473" w:rsidRPr="00B84009" w:rsidRDefault="00881473" w:rsidP="009B0684">
            <w:pPr>
              <w:spacing w:line="308" w:lineRule="atLeast"/>
              <w:divId w:val="1302081099"/>
            </w:pPr>
          </w:p>
        </w:tc>
        <w:tc>
          <w:tcPr>
            <w:tcW w:w="4678" w:type="dxa"/>
          </w:tcPr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Спирометрия</w:t>
            </w:r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Исследование функции</w:t>
            </w:r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вестибулярного аппарата</w:t>
            </w:r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proofErr w:type="spellStart"/>
            <w:r w:rsidRPr="00CB300B">
              <w:rPr>
                <w:rFonts w:ascii="Times New Roman" w:hAnsi="Times New Roman" w:cs="Times New Roman"/>
              </w:rPr>
              <w:t>Визометрия</w:t>
            </w:r>
            <w:proofErr w:type="spellEnd"/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Тонометрия</w:t>
            </w:r>
          </w:p>
          <w:p w:rsidR="00CB300B" w:rsidRPr="00CB300B" w:rsidRDefault="00CB300B" w:rsidP="00CB300B">
            <w:pPr>
              <w:pStyle w:val="a5"/>
              <w:divId w:val="244146418"/>
              <w:rPr>
                <w:rFonts w:ascii="Times New Roman" w:hAnsi="Times New Roman" w:cs="Times New Roman"/>
              </w:rPr>
            </w:pPr>
            <w:r w:rsidRPr="00CB300B">
              <w:rPr>
                <w:rFonts w:ascii="Times New Roman" w:hAnsi="Times New Roman" w:cs="Times New Roman"/>
              </w:rPr>
              <w:t>Периметрия</w:t>
            </w:r>
          </w:p>
          <w:p w:rsidR="00881473" w:rsidRPr="00B84009" w:rsidRDefault="00CB300B" w:rsidP="00CB300B">
            <w:pPr>
              <w:pStyle w:val="ConsPlusNormal"/>
              <w:jc w:val="both"/>
              <w:divId w:val="2441464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0B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</w:tc>
      </w:tr>
      <w:tr w:rsidR="00C87714" w:rsidRPr="00B84009" w:rsidTr="000474A2">
        <w:tc>
          <w:tcPr>
            <w:tcW w:w="2263" w:type="dxa"/>
          </w:tcPr>
          <w:p w:rsidR="00C87714" w:rsidRPr="00B84009" w:rsidRDefault="00C87714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b/>
              </w:rPr>
              <w:t>15.01.23 «Наладчик станков и оборудования в механообработке»</w:t>
            </w:r>
          </w:p>
        </w:tc>
        <w:tc>
          <w:tcPr>
            <w:tcW w:w="2835" w:type="dxa"/>
          </w:tcPr>
          <w:p w:rsidR="009E71B1" w:rsidRDefault="009E71B1" w:rsidP="009E71B1">
            <w:pPr>
              <w:spacing w:line="259" w:lineRule="auto"/>
            </w:pPr>
            <w:r>
              <w:t>4.2.3</w:t>
            </w:r>
            <w:r w:rsidRPr="00B84009">
              <w:t>. Электрическое и магнитное поле промышленной частоты (50 Гц)</w:t>
            </w:r>
            <w:r w:rsidR="00DA25E5">
              <w:t>.</w:t>
            </w:r>
          </w:p>
          <w:p w:rsidR="00DA25E5" w:rsidRDefault="00DA25E5" w:rsidP="009E71B1">
            <w:pPr>
              <w:spacing w:line="259" w:lineRule="auto"/>
            </w:pPr>
            <w:r>
              <w:t>4.3.2.Общая вибрация (технологическая)</w:t>
            </w:r>
          </w:p>
          <w:p w:rsidR="00E31B5A" w:rsidRPr="00B84009" w:rsidRDefault="009E71B1" w:rsidP="00B84009">
            <w:pPr>
              <w:spacing w:line="259" w:lineRule="auto"/>
            </w:pPr>
            <w:r>
              <w:t>4.4</w:t>
            </w:r>
            <w:r w:rsidR="00E31B5A" w:rsidRPr="00B84009">
              <w:t xml:space="preserve">. </w:t>
            </w:r>
            <w:r>
              <w:t>Шум</w:t>
            </w:r>
          </w:p>
          <w:p w:rsidR="00881473" w:rsidRPr="00B84009" w:rsidRDefault="009E71B1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5</w:t>
            </w:r>
            <w:r w:rsidRPr="00B84009">
              <w:t xml:space="preserve">.1. </w:t>
            </w:r>
            <w:r>
              <w:t>Тяжесть трудового процесса</w:t>
            </w:r>
          </w:p>
        </w:tc>
        <w:tc>
          <w:tcPr>
            <w:tcW w:w="2268" w:type="dxa"/>
          </w:tcPr>
          <w:p w:rsidR="00C87714" w:rsidRPr="00B84009" w:rsidRDefault="00B84009" w:rsidP="00B8400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color w:val="333333"/>
                <w:shd w:val="clear" w:color="auto" w:fill="FFFFFF"/>
              </w:rPr>
              <w:t xml:space="preserve">Работы, выполняемые непосредственно на механическом оборудовании, имеющем открытые движущиеся (вращающиеся) </w:t>
            </w:r>
            <w:r w:rsidRPr="00B84009">
              <w:rPr>
                <w:color w:val="333333"/>
                <w:shd w:val="clear" w:color="auto" w:fill="FFFFFF"/>
              </w:rPr>
              <w:lastRenderedPageBreak/>
              <w:t>элементы конструкции (токарные, фрезерные и другие станки, штамповочные прессы и др.)</w:t>
            </w:r>
          </w:p>
        </w:tc>
        <w:tc>
          <w:tcPr>
            <w:tcW w:w="2410" w:type="dxa"/>
          </w:tcPr>
          <w:p w:rsidR="00DA25E5" w:rsidRDefault="00DA25E5" w:rsidP="00DA25E5">
            <w:pPr>
              <w:pStyle w:val="a5"/>
            </w:pPr>
            <w:r>
              <w:lastRenderedPageBreak/>
              <w:t>Врач-хирург</w:t>
            </w:r>
          </w:p>
          <w:p w:rsidR="00DA25E5" w:rsidRDefault="00DA25E5" w:rsidP="00DA25E5">
            <w:pPr>
              <w:pStyle w:val="a5"/>
            </w:pPr>
            <w:r>
              <w:t>Врач-офтальмолог</w:t>
            </w:r>
          </w:p>
          <w:p w:rsidR="00DA25E5" w:rsidRDefault="00DA25E5" w:rsidP="00DA25E5">
            <w:pPr>
              <w:pStyle w:val="a5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881473" w:rsidRPr="00B84009" w:rsidRDefault="00DA25E5" w:rsidP="00DA25E5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 w:rsidRPr="00B84009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C343AE" w:rsidRDefault="00C343AE" w:rsidP="00C343AE">
            <w:pPr>
              <w:pStyle w:val="a5"/>
            </w:pPr>
            <w:proofErr w:type="spellStart"/>
            <w:r>
              <w:t>Паллестезиметрия</w:t>
            </w:r>
            <w:proofErr w:type="spellEnd"/>
          </w:p>
          <w:p w:rsidR="00C343AE" w:rsidRDefault="00C343AE" w:rsidP="00C343AE">
            <w:pPr>
              <w:pStyle w:val="a5"/>
            </w:pPr>
            <w:r>
              <w:t>Рефрактометрия (или скиаскопия)</w:t>
            </w:r>
          </w:p>
          <w:p w:rsidR="00C343AE" w:rsidRDefault="00C343AE" w:rsidP="00C343AE">
            <w:pPr>
              <w:pStyle w:val="a5"/>
            </w:pPr>
            <w:r>
              <w:t>Исследование функции вестибулярного аппарата</w:t>
            </w:r>
          </w:p>
          <w:p w:rsidR="00881473" w:rsidRDefault="00C343AE" w:rsidP="00C343AE">
            <w:pPr>
              <w:spacing w:line="259" w:lineRule="auto"/>
            </w:pPr>
            <w:r>
              <w:t>Тональная пороговая аудиометрия</w:t>
            </w:r>
          </w:p>
          <w:p w:rsidR="00C343AE" w:rsidRDefault="00C343AE" w:rsidP="00C343AE">
            <w:pPr>
              <w:pStyle w:val="a5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  <w:p w:rsidR="00C343AE" w:rsidRDefault="00C343AE" w:rsidP="00C343AE">
            <w:pPr>
              <w:pStyle w:val="a5"/>
            </w:pPr>
            <w:proofErr w:type="spellStart"/>
            <w:r>
              <w:t>Визометрия</w:t>
            </w:r>
            <w:proofErr w:type="spellEnd"/>
          </w:p>
          <w:p w:rsidR="00C343AE" w:rsidRDefault="00C343AE" w:rsidP="00C343AE">
            <w:pPr>
              <w:spacing w:line="259" w:lineRule="auto"/>
            </w:pPr>
            <w:r>
              <w:t>Офтальмоскопия глазного дна</w:t>
            </w:r>
          </w:p>
          <w:p w:rsidR="00C343AE" w:rsidRDefault="00C343AE" w:rsidP="00C343AE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00C343AE" w:rsidRPr="00B84009" w:rsidRDefault="00C343AE" w:rsidP="00C343AE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</w:tr>
      <w:tr w:rsidR="005575D4" w:rsidRPr="005575D4" w:rsidTr="000474A2">
        <w:tc>
          <w:tcPr>
            <w:tcW w:w="2263" w:type="dxa"/>
          </w:tcPr>
          <w:p w:rsidR="005575D4" w:rsidRPr="005575D4" w:rsidRDefault="005575D4" w:rsidP="005575D4">
            <w:pPr>
              <w:rPr>
                <w:b/>
              </w:rPr>
            </w:pPr>
            <w:r w:rsidRPr="005575D4">
              <w:rPr>
                <w:b/>
                <w:bCs/>
                <w:color w:val="000000"/>
              </w:rPr>
              <w:lastRenderedPageBreak/>
              <w:t>15.01.29 «Контролер станочных и слесарных работ»</w:t>
            </w:r>
          </w:p>
        </w:tc>
        <w:tc>
          <w:tcPr>
            <w:tcW w:w="2835" w:type="dxa"/>
          </w:tcPr>
          <w:p w:rsidR="005575D4" w:rsidRPr="005575D4" w:rsidRDefault="005575D4" w:rsidP="005575D4">
            <w:r w:rsidRPr="005575D4">
              <w:t>4.2.3. Электрическое и магнитное поле промышленной частоты (50 Гц).</w:t>
            </w:r>
          </w:p>
          <w:p w:rsidR="005575D4" w:rsidRPr="005575D4" w:rsidRDefault="005575D4" w:rsidP="005575D4">
            <w:r w:rsidRPr="005575D4">
              <w:t>4.3.2.Общая вибрация (технологическая)</w:t>
            </w:r>
          </w:p>
          <w:p w:rsidR="005575D4" w:rsidRPr="005575D4" w:rsidRDefault="005575D4" w:rsidP="005575D4">
            <w:r w:rsidRPr="005575D4">
              <w:t>4.4. Шум</w:t>
            </w:r>
          </w:p>
          <w:p w:rsidR="005575D4" w:rsidRPr="005575D4" w:rsidRDefault="005575D4" w:rsidP="005575D4">
            <w:pPr>
              <w:spacing w:line="259" w:lineRule="auto"/>
            </w:pPr>
            <w:r w:rsidRPr="005575D4">
              <w:t>5.1. Тяжесть трудового процесса</w:t>
            </w:r>
          </w:p>
        </w:tc>
        <w:tc>
          <w:tcPr>
            <w:tcW w:w="2268" w:type="dxa"/>
          </w:tcPr>
          <w:p w:rsidR="005575D4" w:rsidRPr="005575D4" w:rsidRDefault="005575D4" w:rsidP="005575D4">
            <w:pPr>
              <w:rPr>
                <w:color w:val="000000"/>
              </w:rPr>
            </w:pPr>
            <w:r w:rsidRPr="005575D4">
              <w:rPr>
                <w:color w:val="000000"/>
                <w:shd w:val="clear" w:color="auto" w:fill="FFFFFF"/>
              </w:rPr>
              <w:t>Напряженность трудового процесса (сенсорные нагрузки).</w:t>
            </w:r>
          </w:p>
          <w:p w:rsidR="005575D4" w:rsidRPr="005575D4" w:rsidRDefault="005575D4" w:rsidP="005575D4">
            <w:pPr>
              <w:spacing w:line="259" w:lineRule="auto"/>
              <w:rPr>
                <w:color w:val="333333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r w:rsidRPr="005575D4">
              <w:rPr>
                <w:rFonts w:ascii="Times New Roman" w:hAnsi="Times New Roman" w:cs="Times New Roman"/>
              </w:rPr>
              <w:t>Врач-хирург</w:t>
            </w:r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r w:rsidRPr="005575D4">
              <w:rPr>
                <w:rFonts w:ascii="Times New Roman" w:hAnsi="Times New Roman" w:cs="Times New Roman"/>
              </w:rPr>
              <w:t>Врач-офтальмолог</w:t>
            </w:r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r w:rsidRPr="005575D4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5575D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5575D4" w:rsidRPr="005575D4" w:rsidRDefault="005575D4" w:rsidP="005575D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5575D4">
              <w:t>Врач-</w:t>
            </w:r>
            <w:proofErr w:type="spellStart"/>
            <w:r w:rsidRPr="005575D4">
              <w:t>дерматовенеролог</w:t>
            </w:r>
            <w:proofErr w:type="spellEnd"/>
            <w:r w:rsidRPr="005575D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575D4">
              <w:rPr>
                <w:rFonts w:ascii="Times New Roman" w:hAnsi="Times New Roman" w:cs="Times New Roman"/>
              </w:rPr>
              <w:t>Паллестезиметрия</w:t>
            </w:r>
            <w:proofErr w:type="spellEnd"/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r w:rsidRPr="005575D4">
              <w:rPr>
                <w:rFonts w:ascii="Times New Roman" w:hAnsi="Times New Roman" w:cs="Times New Roman"/>
              </w:rPr>
              <w:t>Рефрактометрия (или скиаскопия)</w:t>
            </w:r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r w:rsidRPr="005575D4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5575D4" w:rsidRPr="005575D4" w:rsidRDefault="005575D4" w:rsidP="005575D4">
            <w:pPr>
              <w:spacing w:line="259" w:lineRule="auto"/>
            </w:pPr>
            <w:r w:rsidRPr="005575D4">
              <w:t>Тональная пороговая аудиометрия</w:t>
            </w:r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575D4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5575D4">
              <w:rPr>
                <w:rFonts w:ascii="Times New Roman" w:hAnsi="Times New Roman" w:cs="Times New Roman"/>
              </w:rPr>
              <w:t xml:space="preserve"> глаза</w:t>
            </w:r>
          </w:p>
          <w:p w:rsidR="005575D4" w:rsidRPr="005575D4" w:rsidRDefault="005575D4" w:rsidP="005575D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575D4">
              <w:rPr>
                <w:rFonts w:ascii="Times New Roman" w:hAnsi="Times New Roman" w:cs="Times New Roman"/>
              </w:rPr>
              <w:t>Визометрия</w:t>
            </w:r>
            <w:proofErr w:type="spellEnd"/>
          </w:p>
          <w:p w:rsidR="005575D4" w:rsidRPr="005575D4" w:rsidRDefault="005575D4" w:rsidP="005575D4">
            <w:pPr>
              <w:spacing w:line="259" w:lineRule="auto"/>
            </w:pPr>
            <w:r w:rsidRPr="005575D4">
              <w:t>Офтальмоскопия глазного дна</w:t>
            </w:r>
          </w:p>
          <w:p w:rsidR="005575D4" w:rsidRPr="005575D4" w:rsidRDefault="005575D4" w:rsidP="005575D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005575D4" w:rsidRPr="005575D4" w:rsidRDefault="005575D4" w:rsidP="005575D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</w:tr>
      <w:tr w:rsidR="00BE5AC9" w:rsidRPr="00B84009" w:rsidTr="000474A2">
        <w:tc>
          <w:tcPr>
            <w:tcW w:w="2263" w:type="dxa"/>
          </w:tcPr>
          <w:p w:rsidR="00BE5AC9" w:rsidRPr="00B84009" w:rsidRDefault="00BE5AC9" w:rsidP="00BE5AC9">
            <w:pPr>
              <w:rPr>
                <w:rFonts w:eastAsiaTheme="minorEastAsia"/>
                <w:b/>
                <w:bCs/>
              </w:rPr>
            </w:pPr>
            <w:r>
              <w:rPr>
                <w:b/>
              </w:rPr>
              <w:t xml:space="preserve">15.01.32 </w:t>
            </w:r>
            <w:r w:rsidRPr="00B84009">
              <w:rPr>
                <w:b/>
              </w:rPr>
              <w:t>«</w:t>
            </w:r>
            <w:r>
              <w:rPr>
                <w:b/>
              </w:rPr>
              <w:t>Оператор станков с программным управлением</w:t>
            </w:r>
            <w:r w:rsidRPr="00B84009">
              <w:rPr>
                <w:b/>
              </w:rPr>
              <w:t>»</w:t>
            </w:r>
          </w:p>
        </w:tc>
        <w:tc>
          <w:tcPr>
            <w:tcW w:w="2835" w:type="dxa"/>
          </w:tcPr>
          <w:p w:rsidR="00BE5AC9" w:rsidRDefault="00BE5AC9" w:rsidP="00BE5AC9">
            <w:pPr>
              <w:spacing w:line="259" w:lineRule="auto"/>
            </w:pPr>
            <w:r>
              <w:t>4.2.3</w:t>
            </w:r>
            <w:r w:rsidRPr="00B84009">
              <w:t>. Электрическое и магнитное поле промышленной частоты (50 Гц)</w:t>
            </w:r>
            <w:r>
              <w:t>.</w:t>
            </w:r>
          </w:p>
          <w:p w:rsidR="00BE5AC9" w:rsidRDefault="00BE5AC9" w:rsidP="00BE5AC9">
            <w:pPr>
              <w:spacing w:line="259" w:lineRule="auto"/>
            </w:pPr>
            <w:r>
              <w:t>4.3.2.Общая вибрация (технологическая)</w:t>
            </w:r>
          </w:p>
          <w:p w:rsidR="00BE5AC9" w:rsidRPr="00B84009" w:rsidRDefault="00BE5AC9" w:rsidP="00BE5AC9">
            <w:pPr>
              <w:spacing w:line="259" w:lineRule="auto"/>
            </w:pPr>
            <w:r>
              <w:t>4.4</w:t>
            </w:r>
            <w:r w:rsidRPr="00B84009">
              <w:t xml:space="preserve">. </w:t>
            </w:r>
            <w:r>
              <w:t>Шум</w:t>
            </w:r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5</w:t>
            </w:r>
            <w:r w:rsidRPr="00B84009">
              <w:t xml:space="preserve">.1. </w:t>
            </w:r>
            <w:r>
              <w:t>Тяжесть трудового процесса</w:t>
            </w:r>
          </w:p>
        </w:tc>
        <w:tc>
          <w:tcPr>
            <w:tcW w:w="2268" w:type="dxa"/>
          </w:tcPr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color w:val="333333"/>
                <w:shd w:val="clear" w:color="auto" w:fill="FFFFFF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410" w:type="dxa"/>
          </w:tcPr>
          <w:p w:rsidR="00BE5AC9" w:rsidRDefault="00BE5AC9" w:rsidP="00BE5AC9">
            <w:pPr>
              <w:pStyle w:val="a5"/>
            </w:pPr>
            <w:r>
              <w:t>Врач-хирург</w:t>
            </w:r>
          </w:p>
          <w:p w:rsidR="00BE5AC9" w:rsidRDefault="00BE5AC9" w:rsidP="00BE5AC9">
            <w:pPr>
              <w:pStyle w:val="a5"/>
            </w:pPr>
            <w:r>
              <w:t>Врач-офтальмолог</w:t>
            </w:r>
          </w:p>
          <w:p w:rsidR="00BE5AC9" w:rsidRDefault="00BE5AC9" w:rsidP="00BE5AC9">
            <w:pPr>
              <w:pStyle w:val="a5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 w:rsidRPr="00B84009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BE5AC9" w:rsidRDefault="00BE5AC9" w:rsidP="00BE5AC9">
            <w:pPr>
              <w:pStyle w:val="a5"/>
            </w:pPr>
            <w:proofErr w:type="spellStart"/>
            <w:r>
              <w:t>Паллестезиметрия</w:t>
            </w:r>
            <w:proofErr w:type="spellEnd"/>
          </w:p>
          <w:p w:rsidR="00BE5AC9" w:rsidRDefault="00BE5AC9" w:rsidP="00BE5AC9">
            <w:pPr>
              <w:pStyle w:val="a5"/>
            </w:pPr>
            <w:r>
              <w:t>Рефрактометрия (или скиаскопия)</w:t>
            </w:r>
          </w:p>
          <w:p w:rsidR="00BE5AC9" w:rsidRDefault="00BE5AC9" w:rsidP="00BE5AC9">
            <w:pPr>
              <w:pStyle w:val="a5"/>
            </w:pPr>
            <w:r>
              <w:t>Исследование функции вестибулярного аппарата</w:t>
            </w:r>
          </w:p>
          <w:p w:rsidR="00BE5AC9" w:rsidRDefault="00BE5AC9" w:rsidP="00BE5AC9">
            <w:pPr>
              <w:spacing w:line="259" w:lineRule="auto"/>
            </w:pPr>
            <w:r>
              <w:t>Тональная пороговая аудиометрия</w:t>
            </w:r>
          </w:p>
          <w:p w:rsidR="00BE5AC9" w:rsidRDefault="00BE5AC9" w:rsidP="00BE5AC9">
            <w:pPr>
              <w:pStyle w:val="a5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  <w:p w:rsidR="00BE5AC9" w:rsidRDefault="00BE5AC9" w:rsidP="00BE5AC9">
            <w:pPr>
              <w:pStyle w:val="a5"/>
            </w:pPr>
            <w:proofErr w:type="spellStart"/>
            <w:r>
              <w:t>Визометрия</w:t>
            </w:r>
            <w:proofErr w:type="spellEnd"/>
          </w:p>
          <w:p w:rsidR="00BE5AC9" w:rsidRDefault="00BE5AC9" w:rsidP="00BE5AC9">
            <w:pPr>
              <w:spacing w:line="259" w:lineRule="auto"/>
            </w:pPr>
            <w:r>
              <w:t>Офтальмоскопия глазного дна</w:t>
            </w:r>
          </w:p>
          <w:p w:rsidR="00BE5AC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</w:tr>
      <w:tr w:rsidR="00BE5AC9" w:rsidRPr="00B84009" w:rsidTr="000474A2">
        <w:tc>
          <w:tcPr>
            <w:tcW w:w="2263" w:type="dxa"/>
          </w:tcPr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b/>
              </w:rPr>
              <w:lastRenderedPageBreak/>
              <w:t>15.01.3</w:t>
            </w:r>
            <w:r>
              <w:rPr>
                <w:b/>
              </w:rPr>
              <w:t>5</w:t>
            </w:r>
            <w:r w:rsidRPr="00B84009">
              <w:rPr>
                <w:b/>
              </w:rPr>
              <w:t xml:space="preserve"> «</w:t>
            </w:r>
            <w:r>
              <w:rPr>
                <w:b/>
              </w:rPr>
              <w:t>Мастер слесарных работ</w:t>
            </w:r>
            <w:r w:rsidRPr="00B84009">
              <w:rPr>
                <w:b/>
              </w:rPr>
              <w:t>»</w:t>
            </w:r>
          </w:p>
        </w:tc>
        <w:tc>
          <w:tcPr>
            <w:tcW w:w="2835" w:type="dxa"/>
          </w:tcPr>
          <w:p w:rsidR="00BE5AC9" w:rsidRDefault="00BE5AC9" w:rsidP="00BE5AC9">
            <w:pPr>
              <w:spacing w:line="259" w:lineRule="auto"/>
            </w:pPr>
            <w:r>
              <w:t>4.2.3</w:t>
            </w:r>
            <w:r w:rsidRPr="00B84009">
              <w:t>. Электрическое и магнитное поле промышленной частоты (50 Гц)</w:t>
            </w:r>
            <w:r>
              <w:t>.</w:t>
            </w:r>
          </w:p>
          <w:p w:rsidR="00BE5AC9" w:rsidRDefault="00BE5AC9" w:rsidP="00BE5AC9">
            <w:pPr>
              <w:spacing w:line="259" w:lineRule="auto"/>
            </w:pPr>
            <w:r>
              <w:t>4.3.2.Общая вибрация (технологическая)</w:t>
            </w:r>
          </w:p>
          <w:p w:rsidR="00BE5AC9" w:rsidRPr="00B84009" w:rsidRDefault="00BE5AC9" w:rsidP="00BE5AC9">
            <w:pPr>
              <w:spacing w:line="259" w:lineRule="auto"/>
            </w:pPr>
            <w:r>
              <w:t>4.4</w:t>
            </w:r>
            <w:r w:rsidRPr="00B84009">
              <w:t xml:space="preserve">. </w:t>
            </w:r>
            <w:r>
              <w:t>Шум</w:t>
            </w:r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5</w:t>
            </w:r>
            <w:r w:rsidRPr="00B84009">
              <w:t xml:space="preserve">.1. </w:t>
            </w:r>
            <w:r>
              <w:t>Тяжесть трудового процесса</w:t>
            </w:r>
          </w:p>
        </w:tc>
        <w:tc>
          <w:tcPr>
            <w:tcW w:w="2268" w:type="dxa"/>
          </w:tcPr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B84009">
              <w:rPr>
                <w:color w:val="333333"/>
                <w:shd w:val="clear" w:color="auto" w:fill="FFFFFF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410" w:type="dxa"/>
          </w:tcPr>
          <w:p w:rsidR="00BE5AC9" w:rsidRDefault="00BE5AC9" w:rsidP="00BE5AC9">
            <w:pPr>
              <w:pStyle w:val="a5"/>
            </w:pPr>
            <w:r>
              <w:t>Врач-хирург</w:t>
            </w:r>
          </w:p>
          <w:p w:rsidR="00BE5AC9" w:rsidRDefault="00BE5AC9" w:rsidP="00BE5AC9">
            <w:pPr>
              <w:pStyle w:val="a5"/>
            </w:pPr>
            <w:r>
              <w:t>Врач-офтальмолог</w:t>
            </w:r>
          </w:p>
          <w:p w:rsidR="00BE5AC9" w:rsidRDefault="00BE5AC9" w:rsidP="00BE5AC9">
            <w:pPr>
              <w:pStyle w:val="a5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 w:rsidRPr="00B84009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BE5AC9" w:rsidRDefault="00BE5AC9" w:rsidP="00BE5AC9">
            <w:pPr>
              <w:pStyle w:val="a5"/>
            </w:pPr>
            <w:proofErr w:type="spellStart"/>
            <w:r>
              <w:t>Паллестезиметрия</w:t>
            </w:r>
            <w:proofErr w:type="spellEnd"/>
          </w:p>
          <w:p w:rsidR="00BE5AC9" w:rsidRDefault="00BE5AC9" w:rsidP="00BE5AC9">
            <w:pPr>
              <w:pStyle w:val="a5"/>
            </w:pPr>
            <w:r>
              <w:t>Рефрактометрия (или скиаскопия)</w:t>
            </w:r>
          </w:p>
          <w:p w:rsidR="00BE5AC9" w:rsidRDefault="00BE5AC9" w:rsidP="00BE5AC9">
            <w:pPr>
              <w:pStyle w:val="a5"/>
            </w:pPr>
            <w:r>
              <w:t>Исследование функции вестибулярного аппарата</w:t>
            </w:r>
          </w:p>
          <w:p w:rsidR="00BE5AC9" w:rsidRDefault="00BE5AC9" w:rsidP="00BE5AC9">
            <w:pPr>
              <w:spacing w:line="259" w:lineRule="auto"/>
            </w:pPr>
            <w:r>
              <w:t>Тональная пороговая аудиометрия</w:t>
            </w:r>
          </w:p>
          <w:p w:rsidR="00BE5AC9" w:rsidRDefault="00BE5AC9" w:rsidP="00BE5AC9">
            <w:pPr>
              <w:pStyle w:val="a5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  <w:p w:rsidR="00BE5AC9" w:rsidRDefault="00BE5AC9" w:rsidP="00BE5AC9">
            <w:pPr>
              <w:pStyle w:val="a5"/>
            </w:pPr>
            <w:proofErr w:type="spellStart"/>
            <w:r>
              <w:t>Визометрия</w:t>
            </w:r>
            <w:proofErr w:type="spellEnd"/>
          </w:p>
          <w:p w:rsidR="00BE5AC9" w:rsidRDefault="00BE5AC9" w:rsidP="00BE5AC9">
            <w:pPr>
              <w:spacing w:line="259" w:lineRule="auto"/>
            </w:pPr>
            <w:r>
              <w:t>Офтальмоскопия глазного дна</w:t>
            </w:r>
          </w:p>
          <w:p w:rsidR="00BE5AC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00BE5AC9" w:rsidRPr="00B84009" w:rsidRDefault="00BE5AC9" w:rsidP="00BE5AC9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</w:tr>
    </w:tbl>
    <w:p w:rsidR="00F11E01" w:rsidRDefault="00BB222E">
      <w:pPr>
        <w:spacing w:after="160" w:line="259" w:lineRule="auto"/>
        <w:rPr>
          <w:color w:val="000000"/>
          <w:shd w:val="clear" w:color="auto" w:fill="FFFFFF"/>
        </w:rPr>
      </w:pPr>
      <w:r w:rsidRPr="00BB7E29">
        <w:rPr>
          <w:color w:val="000000"/>
          <w:shd w:val="clear" w:color="auto" w:fill="FFFFFF"/>
        </w:rPr>
        <w:t>При проведении предварительных и периодических медицинских осмотров всем обследуемым в о</w:t>
      </w:r>
      <w:r w:rsidR="00F11E01">
        <w:rPr>
          <w:color w:val="000000"/>
          <w:shd w:val="clear" w:color="auto" w:fill="FFFFFF"/>
        </w:rPr>
        <w:t>бязательном порядке проводятся: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клинический анализ мочи (удельный вес, белок, сахар, микроскопия осадка);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электрокардиография в покое, которую проходят граждане в возрасте от 18 лет и старше;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вне зависимости от показателей шкалы;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определение абсолютного сердечно-сосудистого риска - у граждан в возрасте старше 40 лет;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lastRenderedPageBreak/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D53BC" w:rsidRDefault="008D53BC" w:rsidP="008D53BC">
      <w:pPr>
        <w:pStyle w:val="a4"/>
        <w:numPr>
          <w:ilvl w:val="0"/>
          <w:numId w:val="4"/>
        </w:numPr>
      </w:pPr>
      <w: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8D53BC" w:rsidRDefault="008D53BC" w:rsidP="008D53BC">
      <w:pPr>
        <w:pStyle w:val="a4"/>
        <w:numPr>
          <w:ilvl w:val="0"/>
          <w:numId w:val="4"/>
        </w:numPr>
      </w:pPr>
      <w:bookmarkStart w:id="1" w:name="sub_1123"/>
      <w:r>
        <w:t>осмотр врача-терапевта, врача-невролога, врача-психиатра и врача- нарколога;</w:t>
      </w:r>
    </w:p>
    <w:p w:rsidR="008D53BC" w:rsidRDefault="008D53BC" w:rsidP="008D53BC">
      <w:pPr>
        <w:pStyle w:val="a4"/>
        <w:numPr>
          <w:ilvl w:val="0"/>
          <w:numId w:val="4"/>
        </w:numPr>
      </w:pPr>
      <w:bookmarkStart w:id="2" w:name="sub_1124"/>
      <w:bookmarkEnd w:id="1"/>
      <w:r>
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таза/</w:t>
      </w:r>
    </w:p>
    <w:bookmarkEnd w:id="2"/>
    <w:p w:rsidR="00D0453A" w:rsidRPr="00BB7E29" w:rsidRDefault="00D0453A">
      <w:pPr>
        <w:spacing w:after="160" w:line="259" w:lineRule="auto"/>
        <w:rPr>
          <w:color w:val="000000"/>
          <w:shd w:val="clear" w:color="auto" w:fill="FFFFFF"/>
        </w:rPr>
      </w:pPr>
    </w:p>
    <w:p w:rsidR="002279C3" w:rsidRPr="00BB7E29" w:rsidRDefault="002279C3">
      <w:pPr>
        <w:spacing w:after="160" w:line="259" w:lineRule="auto"/>
      </w:pPr>
    </w:p>
    <w:p w:rsidR="00EF7ACF" w:rsidRPr="00BB7E29" w:rsidRDefault="00EF7ACF">
      <w:pPr>
        <w:spacing w:after="160" w:line="259" w:lineRule="auto"/>
        <w:rPr>
          <w:b/>
          <w:color w:val="C00000"/>
          <w:shd w:val="clear" w:color="auto" w:fill="FFFFFF"/>
        </w:rPr>
      </w:pPr>
      <w:r w:rsidRPr="00BB7E29">
        <w:rPr>
          <w:b/>
          <w:color w:val="C00000"/>
          <w:shd w:val="clear" w:color="auto" w:fill="FFFFFF"/>
        </w:rPr>
        <w:t>По окончании прохождения предварительного осмотра медицинской организацией оформля</w:t>
      </w:r>
      <w:r w:rsidR="00BC287A" w:rsidRPr="00BB7E29">
        <w:rPr>
          <w:b/>
          <w:color w:val="C00000"/>
          <w:shd w:val="clear" w:color="auto" w:fill="FFFFFF"/>
        </w:rPr>
        <w:t>е</w:t>
      </w:r>
      <w:r w:rsidRPr="00BB7E29">
        <w:rPr>
          <w:b/>
          <w:color w:val="C00000"/>
          <w:shd w:val="clear" w:color="auto" w:fill="FFFFFF"/>
        </w:rPr>
        <w:t xml:space="preserve">тся </w:t>
      </w:r>
      <w:r w:rsidR="00BC287A" w:rsidRPr="00BB7E29">
        <w:rPr>
          <w:b/>
          <w:color w:val="C00000"/>
          <w:u w:val="single"/>
          <w:shd w:val="clear" w:color="auto" w:fill="FFFFFF"/>
        </w:rPr>
        <w:t>ЗАКЛЮЧЕНИЕ</w:t>
      </w:r>
      <w:r w:rsidRPr="00BB7E29">
        <w:rPr>
          <w:b/>
          <w:color w:val="C00000"/>
          <w:shd w:val="clear" w:color="auto" w:fill="FFFFFF"/>
        </w:rPr>
        <w:t xml:space="preserve"> по результатам предварительного (периодического) медицинского осмотра.</w:t>
      </w:r>
    </w:p>
    <w:p w:rsidR="00292A37" w:rsidRPr="00BB7E29" w:rsidRDefault="00292A37" w:rsidP="00292A3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BB7E29">
        <w:rPr>
          <w:rStyle w:val="blk"/>
          <w:color w:val="000000"/>
        </w:rPr>
        <w:t>В Заключении указывается:</w:t>
      </w:r>
    </w:p>
    <w:p w:rsidR="00292A37" w:rsidRPr="00BB7E29" w:rsidRDefault="00292A37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color w:val="000000"/>
        </w:rPr>
      </w:pPr>
      <w:bookmarkStart w:id="3" w:name="dst100679"/>
      <w:bookmarkEnd w:id="3"/>
      <w:r w:rsidRPr="00BB7E29">
        <w:rPr>
          <w:rStyle w:val="blk"/>
          <w:color w:val="000000"/>
        </w:rPr>
        <w:t>дата выдачи Заключения;</w:t>
      </w:r>
    </w:p>
    <w:p w:rsidR="00292A37" w:rsidRPr="00BB7E29" w:rsidRDefault="00292A37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color w:val="000000"/>
        </w:rPr>
      </w:pPr>
      <w:bookmarkStart w:id="4" w:name="dst100680"/>
      <w:bookmarkEnd w:id="4"/>
      <w:r w:rsidRPr="00BB7E29">
        <w:rPr>
          <w:rStyle w:val="blk"/>
          <w:color w:val="000000"/>
        </w:rPr>
        <w:t>фамилия, имя, отчество, дата рождения, пол лица, поступающего на учебу;</w:t>
      </w:r>
    </w:p>
    <w:p w:rsidR="00292A37" w:rsidRPr="00BB7E29" w:rsidRDefault="00292A37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color w:val="000000"/>
        </w:rPr>
      </w:pPr>
      <w:bookmarkStart w:id="5" w:name="dst100681"/>
      <w:bookmarkEnd w:id="5"/>
      <w:r w:rsidRPr="00BB7E29">
        <w:rPr>
          <w:rStyle w:val="blk"/>
          <w:color w:val="000000"/>
        </w:rPr>
        <w:t>наименование образовательного учреждения;</w:t>
      </w:r>
    </w:p>
    <w:p w:rsidR="00292A37" w:rsidRPr="00BB7E29" w:rsidRDefault="00292A37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color w:val="000000"/>
        </w:rPr>
      </w:pPr>
      <w:bookmarkStart w:id="6" w:name="dst100682"/>
      <w:bookmarkEnd w:id="6"/>
      <w:r w:rsidRPr="00BB7E29">
        <w:rPr>
          <w:rStyle w:val="blk"/>
          <w:color w:val="000000"/>
        </w:rPr>
        <w:t>наименование профессии или вида работы;</w:t>
      </w:r>
    </w:p>
    <w:p w:rsidR="00292A37" w:rsidRPr="00BB7E29" w:rsidRDefault="007F5056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color w:val="000000"/>
        </w:rPr>
      </w:pPr>
      <w:bookmarkStart w:id="7" w:name="dst100683"/>
      <w:bookmarkEnd w:id="7"/>
      <w:r>
        <w:t>наименование вредных и (или) опасных производственных факторов, видов работ</w:t>
      </w:r>
      <w:r w:rsidR="00292A37" w:rsidRPr="00BB7E29">
        <w:rPr>
          <w:rStyle w:val="blk"/>
          <w:color w:val="000000"/>
        </w:rPr>
        <w:t>;</w:t>
      </w:r>
    </w:p>
    <w:p w:rsidR="00292A37" w:rsidRPr="007F5056" w:rsidRDefault="00292A37" w:rsidP="00292A37">
      <w:pPr>
        <w:pStyle w:val="a4"/>
        <w:numPr>
          <w:ilvl w:val="0"/>
          <w:numId w:val="2"/>
        </w:numPr>
        <w:shd w:val="clear" w:color="auto" w:fill="FFFFFF"/>
        <w:spacing w:line="290" w:lineRule="atLeast"/>
        <w:jc w:val="both"/>
        <w:rPr>
          <w:b/>
          <w:color w:val="000000"/>
        </w:rPr>
      </w:pPr>
      <w:bookmarkStart w:id="8" w:name="dst100684"/>
      <w:bookmarkEnd w:id="8"/>
      <w:r w:rsidRPr="007F5056">
        <w:rPr>
          <w:rStyle w:val="blk"/>
          <w:b/>
          <w:color w:val="000000"/>
        </w:rPr>
        <w:t>результат медицинского осмотра (медицинские противопоказания выявлены, не выявлены).</w:t>
      </w:r>
    </w:p>
    <w:sectPr w:rsidR="00292A37" w:rsidRPr="007F5056" w:rsidSect="00447C53">
      <w:pgSz w:w="16839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320"/>
    <w:multiLevelType w:val="hybridMultilevel"/>
    <w:tmpl w:val="0D78EFC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42347D2E"/>
    <w:multiLevelType w:val="hybridMultilevel"/>
    <w:tmpl w:val="34668E64"/>
    <w:lvl w:ilvl="0" w:tplc="6450C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395"/>
    <w:multiLevelType w:val="hybridMultilevel"/>
    <w:tmpl w:val="3C2E0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3F16"/>
    <w:multiLevelType w:val="hybridMultilevel"/>
    <w:tmpl w:val="FC24A19E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9"/>
    <w:rsid w:val="00003F5D"/>
    <w:rsid w:val="00042291"/>
    <w:rsid w:val="000474A2"/>
    <w:rsid w:val="000500C0"/>
    <w:rsid w:val="001944A3"/>
    <w:rsid w:val="002279C3"/>
    <w:rsid w:val="00292A37"/>
    <w:rsid w:val="002E7192"/>
    <w:rsid w:val="00320D81"/>
    <w:rsid w:val="00367E1F"/>
    <w:rsid w:val="00392EFA"/>
    <w:rsid w:val="00433EF0"/>
    <w:rsid w:val="00447C53"/>
    <w:rsid w:val="00494A17"/>
    <w:rsid w:val="004F7285"/>
    <w:rsid w:val="005575D4"/>
    <w:rsid w:val="005A6234"/>
    <w:rsid w:val="0063192F"/>
    <w:rsid w:val="00652DF5"/>
    <w:rsid w:val="0066651F"/>
    <w:rsid w:val="006F668A"/>
    <w:rsid w:val="00753F56"/>
    <w:rsid w:val="007D5B39"/>
    <w:rsid w:val="007F5056"/>
    <w:rsid w:val="008168DE"/>
    <w:rsid w:val="008354C5"/>
    <w:rsid w:val="008502F1"/>
    <w:rsid w:val="00871044"/>
    <w:rsid w:val="00881473"/>
    <w:rsid w:val="008D53BC"/>
    <w:rsid w:val="009228BB"/>
    <w:rsid w:val="00925307"/>
    <w:rsid w:val="00945628"/>
    <w:rsid w:val="0094750B"/>
    <w:rsid w:val="00955567"/>
    <w:rsid w:val="00971E23"/>
    <w:rsid w:val="009B0684"/>
    <w:rsid w:val="009E71B1"/>
    <w:rsid w:val="00A25FD3"/>
    <w:rsid w:val="00A828C7"/>
    <w:rsid w:val="00A94518"/>
    <w:rsid w:val="00AB3838"/>
    <w:rsid w:val="00AD07FD"/>
    <w:rsid w:val="00B15DB7"/>
    <w:rsid w:val="00B43270"/>
    <w:rsid w:val="00B84009"/>
    <w:rsid w:val="00BB222E"/>
    <w:rsid w:val="00BB7E29"/>
    <w:rsid w:val="00BC287A"/>
    <w:rsid w:val="00BE5AC9"/>
    <w:rsid w:val="00BF2DBA"/>
    <w:rsid w:val="00BF69CC"/>
    <w:rsid w:val="00C14F6D"/>
    <w:rsid w:val="00C343AE"/>
    <w:rsid w:val="00C87714"/>
    <w:rsid w:val="00CA2781"/>
    <w:rsid w:val="00CB300B"/>
    <w:rsid w:val="00CC3099"/>
    <w:rsid w:val="00D0453A"/>
    <w:rsid w:val="00D33301"/>
    <w:rsid w:val="00D3450E"/>
    <w:rsid w:val="00DA25E5"/>
    <w:rsid w:val="00DC6D15"/>
    <w:rsid w:val="00E31B5A"/>
    <w:rsid w:val="00E4180D"/>
    <w:rsid w:val="00E51C27"/>
    <w:rsid w:val="00EC3807"/>
    <w:rsid w:val="00ED3614"/>
    <w:rsid w:val="00ED46D1"/>
    <w:rsid w:val="00EE13EA"/>
    <w:rsid w:val="00EE6E96"/>
    <w:rsid w:val="00EF7ACF"/>
    <w:rsid w:val="00F11E01"/>
    <w:rsid w:val="00F2265D"/>
    <w:rsid w:val="00F4582A"/>
    <w:rsid w:val="00F5592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5232-5267-48AE-B26E-3155A0F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A2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15DB7"/>
  </w:style>
  <w:style w:type="character" w:customStyle="1" w:styleId="apple-converted-space">
    <w:name w:val="apple-converted-space"/>
    <w:basedOn w:val="a0"/>
    <w:rsid w:val="00292A37"/>
  </w:style>
  <w:style w:type="paragraph" w:styleId="a4">
    <w:name w:val="List Paragraph"/>
    <w:basedOn w:val="a"/>
    <w:uiPriority w:val="34"/>
    <w:qFormat/>
    <w:rsid w:val="00292A3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C14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6">
    <w:name w:val="Цветовое выделение"/>
    <w:uiPriority w:val="99"/>
    <w:rsid w:val="00CB30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Лукьянчикова</dc:creator>
  <cp:keywords/>
  <dc:description/>
  <cp:lastModifiedBy>User</cp:lastModifiedBy>
  <cp:revision>87</cp:revision>
  <dcterms:created xsi:type="dcterms:W3CDTF">2017-06-15T05:13:00Z</dcterms:created>
  <dcterms:modified xsi:type="dcterms:W3CDTF">2022-02-21T07:03:00Z</dcterms:modified>
</cp:coreProperties>
</file>